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3234F" w14:textId="77777777" w:rsidR="00C34AA3" w:rsidRPr="002225B6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 w:rsidRPr="002225B6"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D7B6F" wp14:editId="0955295E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ED5F5" w14:textId="77777777" w:rsidR="00A170DA" w:rsidRDefault="00A170DA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476DBB" wp14:editId="05495808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D7B6F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" fillcolor="white [3201]" strokecolor="#c45911 [2405]" strokeweight="1pt">
                <v:textbox>
                  <w:txbxContent>
                    <w:p w14:paraId="19CED5F5" w14:textId="77777777" w:rsidR="00A170DA" w:rsidRDefault="00A170DA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476DBB" wp14:editId="05495808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AE7BB1" w14:textId="77777777" w:rsidR="00106E94" w:rsidRPr="002225B6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2225B6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0BF09" wp14:editId="3A4D857A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E6C37" w14:textId="77777777" w:rsidR="00A170DA" w:rsidRPr="002F15BF" w:rsidRDefault="00A170DA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20BF09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" fillcolor="white [3201]" strokecolor="black [3200]" strokeweight=".25pt">
                <v:stroke joinstyle="miter"/>
                <v:textbox>
                  <w:txbxContent>
                    <w:p w14:paraId="351E6C37" w14:textId="77777777" w:rsidR="00A170DA" w:rsidRPr="002F15BF" w:rsidRDefault="00A170DA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CC2805" w14:textId="77777777" w:rsidR="00C34AA3" w:rsidRPr="002225B6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7527FEE3" w14:textId="77777777" w:rsidR="005268AE" w:rsidRPr="002225B6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1A6A37B7" w14:textId="77777777" w:rsidR="005268AE" w:rsidRPr="002225B6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77E814A9" w14:textId="77777777" w:rsidR="00CA77BA" w:rsidRPr="002225B6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477"/>
        <w:gridCol w:w="425"/>
        <w:gridCol w:w="4523"/>
        <w:gridCol w:w="671"/>
      </w:tblGrid>
      <w:tr w:rsidR="00120252" w:rsidRPr="002225B6" w14:paraId="7773C6C6" w14:textId="77777777" w:rsidTr="00C1342A">
        <w:trPr>
          <w:trHeight w:val="393"/>
          <w:jc w:val="center"/>
        </w:trPr>
        <w:tc>
          <w:tcPr>
            <w:tcW w:w="4135" w:type="dxa"/>
            <w:vAlign w:val="center"/>
          </w:tcPr>
          <w:p w14:paraId="1D6D858B" w14:textId="77777777" w:rsidR="00120252" w:rsidRPr="002225B6" w:rsidRDefault="00120252" w:rsidP="008C5AAC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C5AA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داروشناسی عمومی</w:t>
            </w:r>
            <w:r w:rsidR="008A59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44B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5" w:type="dxa"/>
            <w:vAlign w:val="center"/>
          </w:tcPr>
          <w:p w14:paraId="0DA8D993" w14:textId="77777777" w:rsidR="00120252" w:rsidRPr="002225B6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477" w:type="dxa"/>
            <w:vAlign w:val="center"/>
          </w:tcPr>
          <w:p w14:paraId="21AF9919" w14:textId="77777777" w:rsidR="00120252" w:rsidRPr="002225B6" w:rsidRDefault="00120252" w:rsidP="00044B1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E7585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پرستاری</w:t>
            </w:r>
            <w:r w:rsidR="00122695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44B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مامایی</w:t>
            </w:r>
          </w:p>
        </w:tc>
        <w:tc>
          <w:tcPr>
            <w:tcW w:w="425" w:type="dxa"/>
          </w:tcPr>
          <w:p w14:paraId="68910C80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523" w:type="dxa"/>
            <w:vAlign w:val="center"/>
          </w:tcPr>
          <w:p w14:paraId="1F998216" w14:textId="77777777" w:rsidR="00120252" w:rsidRPr="002225B6" w:rsidRDefault="00120252" w:rsidP="001226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1342A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 w:rsidR="00122695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مارال رمضانی</w:t>
            </w:r>
          </w:p>
        </w:tc>
        <w:tc>
          <w:tcPr>
            <w:tcW w:w="671" w:type="dxa"/>
          </w:tcPr>
          <w:p w14:paraId="5F205BEF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2225B6" w14:paraId="03D756CE" w14:textId="77777777" w:rsidTr="00C1342A">
        <w:trPr>
          <w:jc w:val="center"/>
        </w:trPr>
        <w:tc>
          <w:tcPr>
            <w:tcW w:w="4135" w:type="dxa"/>
            <w:vAlign w:val="center"/>
          </w:tcPr>
          <w:p w14:paraId="2F9D89CD" w14:textId="77777777" w:rsidR="00120252" w:rsidRPr="002225B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C1342A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vAlign w:val="center"/>
          </w:tcPr>
          <w:p w14:paraId="49BC384B" w14:textId="77777777" w:rsidR="00120252" w:rsidRPr="002225B6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477" w:type="dxa"/>
            <w:vAlign w:val="center"/>
          </w:tcPr>
          <w:p w14:paraId="54C85F46" w14:textId="77777777" w:rsidR="00E75852" w:rsidRPr="00E75852" w:rsidRDefault="00120252" w:rsidP="00044B1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44B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مامایی</w:t>
            </w:r>
          </w:p>
        </w:tc>
        <w:tc>
          <w:tcPr>
            <w:tcW w:w="425" w:type="dxa"/>
          </w:tcPr>
          <w:p w14:paraId="25FBEBF4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523" w:type="dxa"/>
            <w:vAlign w:val="center"/>
          </w:tcPr>
          <w:p w14:paraId="4C97BC38" w14:textId="77777777" w:rsidR="00120252" w:rsidRPr="002225B6" w:rsidRDefault="00120252" w:rsidP="001226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1342A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 تخصصی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</w:tcPr>
          <w:p w14:paraId="741C7C3E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2225B6" w14:paraId="1DAF0C54" w14:textId="77777777" w:rsidTr="00C1342A">
        <w:trPr>
          <w:jc w:val="center"/>
        </w:trPr>
        <w:tc>
          <w:tcPr>
            <w:tcW w:w="4135" w:type="dxa"/>
            <w:vAlign w:val="center"/>
          </w:tcPr>
          <w:p w14:paraId="7729CF1C" w14:textId="77777777" w:rsidR="00120252" w:rsidRPr="002225B6" w:rsidRDefault="00120252" w:rsidP="002502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</w:t>
            </w:r>
            <w:r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2502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15 </w:t>
            </w:r>
            <w:r w:rsidR="00C1342A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جلسه</w:t>
            </w:r>
          </w:p>
        </w:tc>
        <w:tc>
          <w:tcPr>
            <w:tcW w:w="605" w:type="dxa"/>
            <w:vAlign w:val="center"/>
          </w:tcPr>
          <w:p w14:paraId="19FB60CE" w14:textId="77777777" w:rsidR="00120252" w:rsidRPr="002225B6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477" w:type="dxa"/>
            <w:vAlign w:val="center"/>
          </w:tcPr>
          <w:p w14:paraId="5BBD8D96" w14:textId="77777777" w:rsidR="00120252" w:rsidRPr="002225B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122695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22695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425" w:type="dxa"/>
          </w:tcPr>
          <w:p w14:paraId="11ED89AA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523" w:type="dxa"/>
            <w:vAlign w:val="center"/>
          </w:tcPr>
          <w:p w14:paraId="60C6EDE3" w14:textId="77777777" w:rsidR="00120252" w:rsidRPr="002225B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22695" w:rsidRPr="002225B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فارماکولوژ</w:t>
            </w:r>
            <w:r w:rsidR="00122695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122695" w:rsidRPr="002225B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سم شناس</w:t>
            </w:r>
            <w:r w:rsidR="00122695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671" w:type="dxa"/>
          </w:tcPr>
          <w:p w14:paraId="4AA100F8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2225B6" w14:paraId="60DDE866" w14:textId="77777777" w:rsidTr="00C1342A">
        <w:trPr>
          <w:jc w:val="center"/>
        </w:trPr>
        <w:tc>
          <w:tcPr>
            <w:tcW w:w="4135" w:type="dxa"/>
          </w:tcPr>
          <w:p w14:paraId="5F78AB03" w14:textId="77777777" w:rsidR="00120252" w:rsidRPr="002225B6" w:rsidRDefault="00120252" w:rsidP="00122695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C1342A" w:rsidRPr="002225B6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33456A48" w14:textId="77777777" w:rsidR="00120252" w:rsidRPr="002225B6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477" w:type="dxa"/>
            <w:vAlign w:val="center"/>
          </w:tcPr>
          <w:p w14:paraId="090B1DFB" w14:textId="6845FAFA" w:rsidR="00120252" w:rsidRPr="002225B6" w:rsidRDefault="00120252" w:rsidP="001226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122695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  <w:r w:rsidR="00C1342A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140</w:t>
            </w:r>
            <w:r w:rsidR="009618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="00C1342A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-140</w:t>
            </w:r>
            <w:r w:rsidR="009618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25" w:type="dxa"/>
          </w:tcPr>
          <w:p w14:paraId="0A89E726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523" w:type="dxa"/>
            <w:vAlign w:val="center"/>
          </w:tcPr>
          <w:p w14:paraId="677562C9" w14:textId="77777777" w:rsidR="00120252" w:rsidRPr="002225B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1342A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استادیار</w:t>
            </w:r>
          </w:p>
        </w:tc>
        <w:tc>
          <w:tcPr>
            <w:tcW w:w="671" w:type="dxa"/>
          </w:tcPr>
          <w:p w14:paraId="1D5BABE3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2225B6" w14:paraId="243E7122" w14:textId="77777777" w:rsidTr="00C1342A">
        <w:trPr>
          <w:jc w:val="center"/>
        </w:trPr>
        <w:tc>
          <w:tcPr>
            <w:tcW w:w="4135" w:type="dxa"/>
          </w:tcPr>
          <w:p w14:paraId="3C296F17" w14:textId="77777777" w:rsidR="00120252" w:rsidRPr="002225B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122695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1C979DA0" w14:textId="77777777" w:rsidR="00120252" w:rsidRPr="002225B6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477" w:type="dxa"/>
            <w:vAlign w:val="center"/>
          </w:tcPr>
          <w:p w14:paraId="7F86B58C" w14:textId="43C6218B" w:rsidR="00120252" w:rsidRPr="002225B6" w:rsidRDefault="00120252" w:rsidP="00BF650D">
            <w:pPr>
              <w:bidi/>
              <w:spacing w:after="0" w:line="240" w:lineRule="auto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فراگیران</w:t>
            </w:r>
            <w:r w:rsidR="009618B7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9618B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="009618B7" w:rsidRPr="009618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425" w:type="dxa"/>
          </w:tcPr>
          <w:p w14:paraId="6DEFC56D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523" w:type="dxa"/>
            <w:vAlign w:val="center"/>
          </w:tcPr>
          <w:p w14:paraId="2275D352" w14:textId="77777777" w:rsidR="00120252" w:rsidRPr="002225B6" w:rsidRDefault="00120252" w:rsidP="001226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22695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فارماکولوژی</w:t>
            </w:r>
          </w:p>
        </w:tc>
        <w:tc>
          <w:tcPr>
            <w:tcW w:w="671" w:type="dxa"/>
          </w:tcPr>
          <w:p w14:paraId="1D38B9D9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0A86DAC7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7283CB52" w14:textId="77777777" w:rsidR="00025B98" w:rsidRPr="002225B6" w:rsidRDefault="00025B98" w:rsidP="00025B9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451C107C" w14:textId="77777777" w:rsidR="00106E94" w:rsidRPr="002225B6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2225B6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911"/>
        <w:gridCol w:w="4293"/>
        <w:gridCol w:w="2322"/>
        <w:gridCol w:w="1162"/>
        <w:gridCol w:w="1773"/>
        <w:gridCol w:w="1442"/>
        <w:gridCol w:w="602"/>
      </w:tblGrid>
      <w:tr w:rsidR="002225B6" w:rsidRPr="002225B6" w14:paraId="2E66A61B" w14:textId="77777777" w:rsidTr="002225B6">
        <w:trPr>
          <w:jc w:val="center"/>
        </w:trPr>
        <w:tc>
          <w:tcPr>
            <w:tcW w:w="224" w:type="pct"/>
            <w:vMerge w:val="restart"/>
            <w:vAlign w:val="center"/>
          </w:tcPr>
          <w:p w14:paraId="60B13D16" w14:textId="77777777" w:rsidR="004830A8" w:rsidRPr="002225B6" w:rsidRDefault="004830A8" w:rsidP="00465D8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676" w:type="pct"/>
            <w:vMerge w:val="restart"/>
            <w:vAlign w:val="center"/>
          </w:tcPr>
          <w:p w14:paraId="0A815F3E" w14:textId="77777777" w:rsidR="004830A8" w:rsidRPr="002225B6" w:rsidRDefault="004830A8" w:rsidP="00465D8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18" w:type="pct"/>
            <w:vMerge w:val="restart"/>
            <w:vAlign w:val="center"/>
          </w:tcPr>
          <w:p w14:paraId="202F96BB" w14:textId="77777777" w:rsidR="004830A8" w:rsidRPr="002225B6" w:rsidRDefault="004830A8" w:rsidP="00465D8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Pr="002225B6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821" w:type="pct"/>
            <w:vMerge w:val="restart"/>
            <w:vAlign w:val="center"/>
          </w:tcPr>
          <w:p w14:paraId="5CB6492A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Pr="002225B6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  <w:p w14:paraId="5821CA2A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11" w:type="pct"/>
            <w:vMerge w:val="restart"/>
            <w:vAlign w:val="center"/>
          </w:tcPr>
          <w:p w14:paraId="23559B68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263798B5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7" w:type="pct"/>
            <w:vMerge w:val="restart"/>
            <w:vAlign w:val="center"/>
          </w:tcPr>
          <w:p w14:paraId="3DEA2CDF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 آموزشی</w:t>
            </w:r>
          </w:p>
        </w:tc>
        <w:tc>
          <w:tcPr>
            <w:tcW w:w="723" w:type="pct"/>
            <w:gridSpan w:val="2"/>
            <w:vAlign w:val="center"/>
          </w:tcPr>
          <w:p w14:paraId="5BC84E09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4830A8" w:rsidRPr="002225B6" w14:paraId="4852A62E" w14:textId="77777777" w:rsidTr="002225B6">
        <w:trPr>
          <w:trHeight w:val="211"/>
          <w:jc w:val="center"/>
        </w:trPr>
        <w:tc>
          <w:tcPr>
            <w:tcW w:w="224" w:type="pct"/>
            <w:vMerge/>
            <w:vAlign w:val="center"/>
          </w:tcPr>
          <w:p w14:paraId="32FF36CC" w14:textId="77777777" w:rsidR="004830A8" w:rsidRPr="002225B6" w:rsidRDefault="004830A8" w:rsidP="00465D8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76" w:type="pct"/>
            <w:vMerge/>
            <w:vAlign w:val="center"/>
          </w:tcPr>
          <w:p w14:paraId="03E5F38D" w14:textId="77777777" w:rsidR="004830A8" w:rsidRPr="002225B6" w:rsidRDefault="004830A8" w:rsidP="00465D8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18" w:type="pct"/>
            <w:vMerge/>
            <w:vAlign w:val="center"/>
          </w:tcPr>
          <w:p w14:paraId="27BD079F" w14:textId="77777777" w:rsidR="004830A8" w:rsidRPr="002225B6" w:rsidRDefault="004830A8" w:rsidP="00465D8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21" w:type="pct"/>
            <w:vMerge/>
            <w:vAlign w:val="center"/>
          </w:tcPr>
          <w:p w14:paraId="19DA165C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1" w:type="pct"/>
            <w:vMerge/>
            <w:vAlign w:val="center"/>
          </w:tcPr>
          <w:p w14:paraId="5E9898B8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7" w:type="pct"/>
            <w:vMerge/>
            <w:vAlign w:val="center"/>
          </w:tcPr>
          <w:p w14:paraId="1F27A7C2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0" w:type="pct"/>
            <w:vAlign w:val="center"/>
          </w:tcPr>
          <w:p w14:paraId="4F5B79F1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Pr="002225B6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036202CC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Pr="002225B6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62120354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13" w:type="pct"/>
            <w:vAlign w:val="center"/>
          </w:tcPr>
          <w:p w14:paraId="6816A8B2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EA109A" w:rsidRPr="002225B6" w14:paraId="0EE726C6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25BE13AC" w14:textId="77777777" w:rsidR="00EA109A" w:rsidRPr="002225B6" w:rsidRDefault="00EA109A" w:rsidP="00EA109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</w:t>
            </w:r>
          </w:p>
        </w:tc>
        <w:tc>
          <w:tcPr>
            <w:tcW w:w="676" w:type="pct"/>
            <w:vAlign w:val="center"/>
          </w:tcPr>
          <w:p w14:paraId="0805629D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مفاهیم پایه فارماکولوژی</w:t>
            </w:r>
            <w:r w:rsidR="00A31821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518" w:type="pct"/>
            <w:vAlign w:val="center"/>
          </w:tcPr>
          <w:p w14:paraId="51A4CC31" w14:textId="77777777" w:rsidR="00EA109A" w:rsidRPr="003B58DA" w:rsidRDefault="00EA109A" w:rsidP="0048171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فارماکولوژی و تقسیمات آن را تعریف کند/ منابع داروها را شرح دهد/ نام داروها را توضیح</w:t>
            </w:r>
            <w:r w:rsidR="00481712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دهد/ اشکال دارویی را شرح دهد</w:t>
            </w:r>
          </w:p>
        </w:tc>
        <w:tc>
          <w:tcPr>
            <w:tcW w:w="821" w:type="pct"/>
            <w:vAlign w:val="center"/>
          </w:tcPr>
          <w:p w14:paraId="3A3A659E" w14:textId="77777777" w:rsidR="00EA109A" w:rsidRPr="003B58DA" w:rsidRDefault="00EA109A" w:rsidP="00EA109A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6D5934DD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124DF3A8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538920C3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4EBAC38A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6DEC51C8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1E0A5EE5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EA109A" w:rsidRPr="002225B6" w14:paraId="4C4E3A4F" w14:textId="77777777" w:rsidTr="002225B6">
        <w:trPr>
          <w:trHeight w:val="1475"/>
          <w:jc w:val="center"/>
        </w:trPr>
        <w:tc>
          <w:tcPr>
            <w:tcW w:w="224" w:type="pct"/>
            <w:vAlign w:val="center"/>
          </w:tcPr>
          <w:p w14:paraId="54C73A84" w14:textId="77777777" w:rsidR="00EA109A" w:rsidRPr="002225B6" w:rsidRDefault="00EA109A" w:rsidP="00EA109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76" w:type="pct"/>
            <w:vAlign w:val="center"/>
          </w:tcPr>
          <w:p w14:paraId="7A1CC9D1" w14:textId="77777777" w:rsidR="00EA109A" w:rsidRPr="00B45825" w:rsidRDefault="00EA109A" w:rsidP="00EA109A">
            <w:pPr>
              <w:pStyle w:val="ListParagraph"/>
              <w:bidi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اصول کلی عمل دارو</w:t>
            </w:r>
          </w:p>
        </w:tc>
        <w:tc>
          <w:tcPr>
            <w:tcW w:w="1518" w:type="pct"/>
            <w:vAlign w:val="center"/>
          </w:tcPr>
          <w:p w14:paraId="3D775E66" w14:textId="77777777" w:rsidR="00EA109A" w:rsidRPr="00890433" w:rsidRDefault="00EA109A" w:rsidP="00EA109A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فارماکوکینتیک و مراحل آن را توضیح دهد/ فارماکودینامیک را شرح دهد/ متابولیسم داروها را توضیح دهد/ عوامل موثر در عمل دارو را شرح دهد/ نوع گیرنده ها را توضیح دهد/ آگونیست و آنتاگونیست ها را شرح دهد/</w:t>
            </w:r>
          </w:p>
        </w:tc>
        <w:tc>
          <w:tcPr>
            <w:tcW w:w="821" w:type="pct"/>
            <w:vAlign w:val="center"/>
          </w:tcPr>
          <w:p w14:paraId="276D321E" w14:textId="77777777" w:rsidR="00EA109A" w:rsidRPr="00F563A6" w:rsidRDefault="00EA109A" w:rsidP="00EA109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2328722E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61B11AE9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6262526E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7101347A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56472973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030E07CF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7F61AFEE" w14:textId="77777777" w:rsidTr="002225B6">
        <w:trPr>
          <w:trHeight w:val="1475"/>
          <w:jc w:val="center"/>
        </w:trPr>
        <w:tc>
          <w:tcPr>
            <w:tcW w:w="224" w:type="pct"/>
            <w:vAlign w:val="center"/>
          </w:tcPr>
          <w:p w14:paraId="701FC5AF" w14:textId="77777777" w:rsidR="00A31821" w:rsidRPr="002225B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76" w:type="pct"/>
            <w:vAlign w:val="center"/>
          </w:tcPr>
          <w:p w14:paraId="0DEFCB61" w14:textId="77777777" w:rsidR="00A31821" w:rsidRPr="003B58DA" w:rsidRDefault="00C074E6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محاسبات دارویی</w:t>
            </w:r>
          </w:p>
        </w:tc>
        <w:tc>
          <w:tcPr>
            <w:tcW w:w="1518" w:type="pct"/>
            <w:vAlign w:val="center"/>
          </w:tcPr>
          <w:p w14:paraId="435A0501" w14:textId="77777777" w:rsidR="00A31821" w:rsidRPr="003B58DA" w:rsidRDefault="0095293B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محاسبه مقدار دارو برحسب اکی والان را شرح دهد/ مسایل دوزهای درصدی و نسبتی را حل نماید/ محاسبه دوز دارو در اطفال را شرح دهد/ محاسبه سرعت انفوزیون داروهای مختلف را بداند و محاسبه کند.</w:t>
            </w:r>
          </w:p>
        </w:tc>
        <w:tc>
          <w:tcPr>
            <w:tcW w:w="821" w:type="pct"/>
            <w:vAlign w:val="center"/>
          </w:tcPr>
          <w:p w14:paraId="6F7EDD1D" w14:textId="77777777" w:rsidR="00A31821" w:rsidRPr="003B58DA" w:rsidRDefault="00A31821" w:rsidP="00C074E6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</w:t>
            </w:r>
            <w:r w:rsidR="00C074E6">
              <w:rPr>
                <w:rFonts w:cs="B Mitra" w:hint="cs"/>
                <w:sz w:val="20"/>
                <w:szCs w:val="20"/>
                <w:rtl/>
                <w:lang w:bidi="fa-IR"/>
              </w:rPr>
              <w:t>پایه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C074E6">
              <w:rPr>
                <w:rFonts w:cs="B Mitra" w:hint="cs"/>
                <w:sz w:val="20"/>
                <w:szCs w:val="20"/>
                <w:rtl/>
                <w:lang w:bidi="fa-IR"/>
              </w:rPr>
              <w:t>شیمی و محلول سازی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70F594FF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1861F765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015CA1CE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59B81395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05D41A5E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350441EB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2EF37DEE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61A73C50" w14:textId="77777777" w:rsidR="00A31821" w:rsidRPr="002225B6" w:rsidRDefault="00250266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76" w:type="pct"/>
            <w:vAlign w:val="center"/>
          </w:tcPr>
          <w:p w14:paraId="67C1B6D5" w14:textId="77777777" w:rsidR="00A31821" w:rsidRDefault="00A31821" w:rsidP="00A31821">
            <w:pPr>
              <w:pStyle w:val="ListParagraph"/>
              <w:bidi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سیستم کولینرژیک</w:t>
            </w:r>
          </w:p>
        </w:tc>
        <w:tc>
          <w:tcPr>
            <w:tcW w:w="1518" w:type="pct"/>
            <w:vAlign w:val="center"/>
          </w:tcPr>
          <w:p w14:paraId="0D8FE731" w14:textId="77777777" w:rsidR="00A31821" w:rsidRDefault="00A31821" w:rsidP="00A3182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گیرنده های کولینرژیک را نام ببرد. سنتز و ناقل عصبی آن را توضیح دهد. داروهای آگونیست و آنتاگونیست را نام ببرد. اثرات آنها را روی سیستم های بدن توضیح دهد. عوارض جانبی و مسمومیت با آنها را توضیح دهد. کاربردهای بالینی داروها را توضیح دهد </w:t>
            </w:r>
          </w:p>
        </w:tc>
        <w:tc>
          <w:tcPr>
            <w:tcW w:w="821" w:type="pct"/>
            <w:vAlign w:val="center"/>
          </w:tcPr>
          <w:p w14:paraId="64A50629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29EA380D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19750671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3984EDF9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3BAA49E4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0EE180E7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7C1AE5EC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4DC37105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4E32DC37" w14:textId="77777777" w:rsidR="00A31821" w:rsidRPr="002225B6" w:rsidRDefault="00250266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76" w:type="pct"/>
            <w:vAlign w:val="center"/>
          </w:tcPr>
          <w:p w14:paraId="10371222" w14:textId="77777777" w:rsidR="00A31821" w:rsidRDefault="00A31821" w:rsidP="00A31821">
            <w:pPr>
              <w:pStyle w:val="ListParagraph"/>
              <w:bidi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سیستم آدرنرژیک</w:t>
            </w:r>
          </w:p>
        </w:tc>
        <w:tc>
          <w:tcPr>
            <w:tcW w:w="1518" w:type="pct"/>
            <w:vAlign w:val="center"/>
          </w:tcPr>
          <w:p w14:paraId="2BBF6843" w14:textId="77777777" w:rsidR="00A31821" w:rsidRDefault="00A31821" w:rsidP="00A3182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گیرنده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های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آدرنرژیک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نام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ببرد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.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سنتز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و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ناقل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عصبی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آن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توضیح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.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داروهای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آگونیست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و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آنتاگونیست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نام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ببرد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.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اثرات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آنها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روی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سیستم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های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بدن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توضیح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.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عوارض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جانبی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و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مسمومیت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با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آنها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توضیح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.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کاربردهای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بالینی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داروها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توضیح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821" w:type="pct"/>
            <w:vAlign w:val="center"/>
          </w:tcPr>
          <w:p w14:paraId="690F97DF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1642356F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05089AA0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3620A18D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1CE26542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34534FF2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7B2ECEE0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3CA81A61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5DD39A37" w14:textId="77777777" w:rsidR="00A31821" w:rsidRPr="002225B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676" w:type="pct"/>
            <w:vAlign w:val="center"/>
          </w:tcPr>
          <w:p w14:paraId="19D0222D" w14:textId="77777777" w:rsidR="00A31821" w:rsidRPr="004650BE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سیستم تنفسی</w:t>
            </w:r>
          </w:p>
        </w:tc>
        <w:tc>
          <w:tcPr>
            <w:tcW w:w="1518" w:type="pct"/>
            <w:vAlign w:val="center"/>
          </w:tcPr>
          <w:p w14:paraId="60BBC4EE" w14:textId="77777777" w:rsidR="00A31821" w:rsidRPr="004650BE" w:rsidRDefault="00A31821" w:rsidP="00A3182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آسم را توضیح دهد/ علایم آسم را شرح دهد/ دسته های دارویی در آسم رانام ببرد / مکانیسم عمل داروهای موثر در اسم را توضیح دهد/ عوارض جانبی تداخلات داروها را شرح دهد/ داروهای آنتی هیستامین را طبقه بندی و توضیح دهد/ </w:t>
            </w:r>
            <w:r w:rsidR="00250266">
              <w:rPr>
                <w:rFonts w:cs="B Mitra" w:hint="cs"/>
                <w:sz w:val="20"/>
                <w:szCs w:val="20"/>
                <w:rtl/>
                <w:lang w:bidi="fa-IR"/>
              </w:rPr>
              <w:t>مسمومیت با این داروها را توضیح دهد</w:t>
            </w:r>
          </w:p>
        </w:tc>
        <w:tc>
          <w:tcPr>
            <w:tcW w:w="821" w:type="pct"/>
            <w:vAlign w:val="center"/>
          </w:tcPr>
          <w:p w14:paraId="1E7EBB39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دستگاه تنفس 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7EE14E99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24913C12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72BA3502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6C908FF3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00EF51CC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78219D9A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5AA9B4C9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1808BCCE" w14:textId="77777777" w:rsidR="00A31821" w:rsidRPr="002225B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76" w:type="pct"/>
            <w:vAlign w:val="center"/>
          </w:tcPr>
          <w:p w14:paraId="223FDBD7" w14:textId="77777777" w:rsidR="00A31821" w:rsidRPr="00780AC5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موثر در فشارخون</w:t>
            </w:r>
            <w:r w:rsidR="0025026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دیورتیک ها</w:t>
            </w:r>
          </w:p>
        </w:tc>
        <w:tc>
          <w:tcPr>
            <w:tcW w:w="1518" w:type="pct"/>
            <w:vAlign w:val="center"/>
          </w:tcPr>
          <w:p w14:paraId="06E19902" w14:textId="77777777" w:rsidR="00A31821" w:rsidRPr="00A4145A" w:rsidRDefault="00A31821" w:rsidP="00A3182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فشارخون وطبقه بندی آن را شرح دهد/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دسته های دارویی در فشارخون رانام ببرد / مکانیسم عمل داروهای موثر در فشارخون را توضیح دهد/ عوارض جانبی تداخلات داروها را شرح دهد/</w:t>
            </w:r>
          </w:p>
        </w:tc>
        <w:tc>
          <w:tcPr>
            <w:tcW w:w="821" w:type="pct"/>
            <w:vAlign w:val="center"/>
          </w:tcPr>
          <w:p w14:paraId="17B7834C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 قلب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7634BC78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602F3AD5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0EF0E54F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4A99B8B4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064FA34B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383815D1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5C7E3B" w:rsidRPr="002225B6" w14:paraId="015EE987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3B897643" w14:textId="77777777" w:rsidR="005C7E3B" w:rsidRPr="002225B6" w:rsidRDefault="005C7E3B" w:rsidP="005C7E3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76" w:type="pct"/>
            <w:vAlign w:val="center"/>
          </w:tcPr>
          <w:p w14:paraId="238AA9C1" w14:textId="77777777" w:rsidR="005C7E3B" w:rsidRPr="006F565F" w:rsidRDefault="005C7E3B" w:rsidP="005C7E3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شل کننده عضلات</w:t>
            </w:r>
          </w:p>
        </w:tc>
        <w:tc>
          <w:tcPr>
            <w:tcW w:w="1518" w:type="pct"/>
            <w:vAlign w:val="center"/>
          </w:tcPr>
          <w:p w14:paraId="199F1A8C" w14:textId="77777777" w:rsidR="005C7E3B" w:rsidRPr="00FB5AA7" w:rsidRDefault="00BB3F11" w:rsidP="00267855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 w:rsidRPr="00BB3F11">
              <w:rPr>
                <w:rFonts w:cs="B Mitra"/>
                <w:sz w:val="20"/>
                <w:szCs w:val="20"/>
                <w:rtl/>
                <w:lang w:bidi="fa-IR"/>
              </w:rPr>
              <w:t>دسته ها</w:t>
            </w:r>
            <w:r w:rsidRPr="00BB3F11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BB3F11">
              <w:rPr>
                <w:rFonts w:cs="B Mitra"/>
                <w:sz w:val="20"/>
                <w:szCs w:val="20"/>
                <w:rtl/>
                <w:lang w:bidi="fa-IR"/>
              </w:rPr>
              <w:t xml:space="preserve"> دارو</w:t>
            </w:r>
            <w:r w:rsidRPr="00BB3F11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="00267855">
              <w:rPr>
                <w:rFonts w:cs="B Mitra"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شل کننده عضلات </w:t>
            </w:r>
            <w:r w:rsidRPr="00BB3F11">
              <w:rPr>
                <w:rFonts w:cs="B Mitra"/>
                <w:sz w:val="20"/>
                <w:szCs w:val="20"/>
                <w:rtl/>
                <w:lang w:bidi="fa-IR"/>
              </w:rPr>
              <w:t>را نام ببرد / مکان</w:t>
            </w:r>
            <w:r w:rsidRPr="00BB3F11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BB3F11">
              <w:rPr>
                <w:rFonts w:cs="B Mitra" w:hint="eastAsia"/>
                <w:sz w:val="20"/>
                <w:szCs w:val="20"/>
                <w:rtl/>
                <w:lang w:bidi="fa-IR"/>
              </w:rPr>
              <w:t>سم</w:t>
            </w:r>
            <w:r w:rsidRPr="00BB3F11">
              <w:rPr>
                <w:rFonts w:cs="B Mitra"/>
                <w:sz w:val="20"/>
                <w:szCs w:val="20"/>
                <w:rtl/>
                <w:lang w:bidi="fa-IR"/>
              </w:rPr>
              <w:t xml:space="preserve"> عمل داروها</w:t>
            </w:r>
            <w:r w:rsidRPr="00BB3F11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BB3F11">
              <w:rPr>
                <w:rFonts w:cs="B Mitra"/>
                <w:sz w:val="20"/>
                <w:szCs w:val="20"/>
                <w:rtl/>
                <w:lang w:bidi="fa-IR"/>
              </w:rPr>
              <w:t xml:space="preserve"> موثر را توض</w:t>
            </w:r>
            <w:r w:rsidRPr="00BB3F11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BB3F11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Pr="00BB3F11">
              <w:rPr>
                <w:rFonts w:cs="B Mitra"/>
                <w:sz w:val="20"/>
                <w:szCs w:val="20"/>
                <w:rtl/>
                <w:lang w:bidi="fa-IR"/>
              </w:rPr>
              <w:t xml:space="preserve"> دهد/ عوارض جانب</w:t>
            </w:r>
            <w:r w:rsidRPr="00BB3F11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BB3F11">
              <w:rPr>
                <w:rFonts w:cs="B Mitra"/>
                <w:sz w:val="20"/>
                <w:szCs w:val="20"/>
                <w:rtl/>
                <w:lang w:bidi="fa-IR"/>
              </w:rPr>
              <w:t xml:space="preserve"> تداخلات داروها را شرح دهد</w:t>
            </w:r>
          </w:p>
        </w:tc>
        <w:tc>
          <w:tcPr>
            <w:tcW w:w="821" w:type="pct"/>
            <w:vAlign w:val="center"/>
          </w:tcPr>
          <w:p w14:paraId="07CA20A3" w14:textId="77777777" w:rsidR="005C7E3B" w:rsidRPr="00F563A6" w:rsidRDefault="005C7E3B" w:rsidP="005C7E3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فارماکولوژی اتونوم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7052D465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34AB15F6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22764E2B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2FA18C42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638E8223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6D236176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5C7E3B" w:rsidRPr="002225B6" w14:paraId="68A654E8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313184AF" w14:textId="77777777" w:rsidR="005C7E3B" w:rsidRPr="002225B6" w:rsidRDefault="005C7E3B" w:rsidP="005C7E3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76" w:type="pct"/>
            <w:vAlign w:val="center"/>
          </w:tcPr>
          <w:p w14:paraId="53BC0098" w14:textId="77777777" w:rsidR="005C7E3B" w:rsidRPr="006F565F" w:rsidRDefault="005C7E3B" w:rsidP="005C7E3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پایین اورنده چربی خون</w:t>
            </w:r>
          </w:p>
        </w:tc>
        <w:tc>
          <w:tcPr>
            <w:tcW w:w="1518" w:type="pct"/>
            <w:vAlign w:val="center"/>
          </w:tcPr>
          <w:p w14:paraId="6E6FB673" w14:textId="77777777" w:rsidR="005C7E3B" w:rsidRPr="00FB5AA7" w:rsidRDefault="005C7E3B" w:rsidP="005C7E3B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انواع لیپوپروتئین ها ،محل تولید و عمل آن ها را توضیح دهد/ دسته های دارویی در هایپرلیپیدمی رانام ببرد / مکانیسم عمل داروهای موثر در هایپرلیپیدمی را توضیح دهد/ عوارض جانبی تداخلات داروها را شرح دهد</w:t>
            </w:r>
          </w:p>
        </w:tc>
        <w:tc>
          <w:tcPr>
            <w:tcW w:w="821" w:type="pct"/>
            <w:vAlign w:val="center"/>
          </w:tcPr>
          <w:p w14:paraId="4EB7393C" w14:textId="77777777" w:rsidR="005C7E3B" w:rsidRPr="00F563A6" w:rsidRDefault="005C7E3B" w:rsidP="005C7E3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بیوشیمی لیپیدها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661B9C85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4C507F78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473700AD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2421BDC6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3D7A0F00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0E9E4413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5C7E3B" w:rsidRPr="002225B6" w14:paraId="67736DB5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50143779" w14:textId="77777777" w:rsidR="005C7E3B" w:rsidRPr="002225B6" w:rsidRDefault="005C7E3B" w:rsidP="005C7E3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10</w:t>
            </w:r>
          </w:p>
        </w:tc>
        <w:tc>
          <w:tcPr>
            <w:tcW w:w="676" w:type="pct"/>
            <w:vAlign w:val="center"/>
          </w:tcPr>
          <w:p w14:paraId="32A10C14" w14:textId="77777777" w:rsidR="005C7E3B" w:rsidRPr="006F565F" w:rsidRDefault="00DA566F" w:rsidP="005C7E3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درمان کم خونی</w:t>
            </w:r>
          </w:p>
        </w:tc>
        <w:tc>
          <w:tcPr>
            <w:tcW w:w="1518" w:type="pct"/>
            <w:vAlign w:val="center"/>
          </w:tcPr>
          <w:p w14:paraId="67591D0D" w14:textId="77777777" w:rsidR="005C7E3B" w:rsidRPr="006F565F" w:rsidRDefault="00573189" w:rsidP="002256AB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دو نوع شایع کمخونی را شرح دهند/ مسیر طبیهی جذب، انتشار و ذخیره آهن را شرح دهند/ عوارض مسمومیت حاد و مزمن آهن را شرح دهند/ چرخه </w:t>
            </w:r>
            <w:r>
              <w:rPr>
                <w:rFonts w:cs="B Mitra"/>
                <w:sz w:val="20"/>
                <w:szCs w:val="20"/>
                <w:lang w:bidi="fa-IR"/>
              </w:rPr>
              <w:t>dTMP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رسم و نشان دهند اسید فولیک و ویتامین </w:t>
            </w:r>
            <w:r>
              <w:rPr>
                <w:rFonts w:cs="B Mitra"/>
                <w:sz w:val="20"/>
                <w:szCs w:val="20"/>
                <w:lang w:bidi="fa-IR"/>
              </w:rPr>
              <w:t>B12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چطور بر آن اثر می کند/ کم خونی های نیازمند مکمل آهن را نام ببرند.</w:t>
            </w:r>
          </w:p>
        </w:tc>
        <w:tc>
          <w:tcPr>
            <w:tcW w:w="821" w:type="pct"/>
            <w:vAlign w:val="center"/>
          </w:tcPr>
          <w:p w14:paraId="60BC67FE" w14:textId="77777777" w:rsidR="005C7E3B" w:rsidRPr="00F563A6" w:rsidRDefault="00DA566F" w:rsidP="00DA566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ویتامین ها و فیزیولوژی قلب 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36EE672C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72F8CC09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4DB8794B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39120E2F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04B6F60C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7A09DD15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5C7E3B" w:rsidRPr="002225B6" w14:paraId="4A94D387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524494FD" w14:textId="77777777" w:rsidR="005C7E3B" w:rsidRPr="002225B6" w:rsidRDefault="005C7E3B" w:rsidP="005C7E3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76" w:type="pct"/>
            <w:vAlign w:val="center"/>
          </w:tcPr>
          <w:p w14:paraId="2C149EC1" w14:textId="77777777" w:rsidR="005C7E3B" w:rsidRPr="007D1569" w:rsidRDefault="005C7E3B" w:rsidP="005C7E3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آنژین صدری</w:t>
            </w:r>
          </w:p>
        </w:tc>
        <w:tc>
          <w:tcPr>
            <w:tcW w:w="1518" w:type="pct"/>
            <w:vAlign w:val="center"/>
          </w:tcPr>
          <w:p w14:paraId="2E1B1AB8" w14:textId="77777777" w:rsidR="005C7E3B" w:rsidRPr="007D1569" w:rsidRDefault="005C7E3B" w:rsidP="005C7E3B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انژین صدری و انواع ان 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>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>
              <w:rPr>
                <w:rFonts w:cs="B Mitra"/>
                <w:sz w:val="20"/>
                <w:szCs w:val="20"/>
                <w:rtl/>
                <w:lang w:bidi="fa-IR"/>
              </w:rPr>
              <w:t xml:space="preserve"> دهد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>/ دسته 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دارو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در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آنژین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رانام ببرد / مکان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سم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عمل داروها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موثر در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انواع انژین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دهد/ عوارض جانب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تداخلات داروها را شرح دهد</w:t>
            </w:r>
          </w:p>
        </w:tc>
        <w:tc>
          <w:tcPr>
            <w:tcW w:w="821" w:type="pct"/>
            <w:vAlign w:val="center"/>
          </w:tcPr>
          <w:p w14:paraId="60DCDF0E" w14:textId="77777777" w:rsidR="005C7E3B" w:rsidRPr="00F563A6" w:rsidRDefault="005C7E3B" w:rsidP="005C7E3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اتونوم و فیزیولوژی قلب 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1466109A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2A97A8BB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1730DE09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48C2B96A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714FEF8C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22A5B81C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5C7E3B" w:rsidRPr="002225B6" w14:paraId="4E507E8A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4A83B537" w14:textId="77777777" w:rsidR="005C7E3B" w:rsidRPr="002225B6" w:rsidRDefault="005C7E3B" w:rsidP="005C7E3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76" w:type="pct"/>
            <w:vAlign w:val="center"/>
          </w:tcPr>
          <w:p w14:paraId="39CBCA49" w14:textId="77777777" w:rsidR="005C7E3B" w:rsidRPr="004650BE" w:rsidRDefault="005C7E3B" w:rsidP="005C7E3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نارسایی احتقانی قلب</w:t>
            </w:r>
          </w:p>
        </w:tc>
        <w:tc>
          <w:tcPr>
            <w:tcW w:w="1518" w:type="pct"/>
            <w:vAlign w:val="center"/>
          </w:tcPr>
          <w:p w14:paraId="5A1C1B0D" w14:textId="77777777" w:rsidR="005C7E3B" w:rsidRPr="004650BE" w:rsidRDefault="005C7E3B" w:rsidP="005C7E3B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نارسایی قلب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دهد/ دسته 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دارو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در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نارسایی قلب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رانام ببرد / مکان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سم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عمل داروها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موثر در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نارسایی قلب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دهد/ عوارض جانب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تداخلات داروها را شرح دهد</w:t>
            </w:r>
          </w:p>
        </w:tc>
        <w:tc>
          <w:tcPr>
            <w:tcW w:w="821" w:type="pct"/>
            <w:vAlign w:val="center"/>
          </w:tcPr>
          <w:p w14:paraId="034694F9" w14:textId="77777777" w:rsidR="005C7E3B" w:rsidRPr="00F563A6" w:rsidRDefault="005C7E3B" w:rsidP="005C7E3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فیزیولوژی قلب 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 فارماکولوژی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اتونوم 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147E0C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147E0C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47E0C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147E0C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47E0C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47E0C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45CDC05D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01599A91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658B4A92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2BB8AF17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6721C172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1507262E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5C7E3B" w:rsidRPr="002225B6" w14:paraId="37F4D501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01134715" w14:textId="77777777" w:rsidR="005C7E3B" w:rsidRPr="002225B6" w:rsidRDefault="005C7E3B" w:rsidP="005C7E3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676" w:type="pct"/>
            <w:vAlign w:val="center"/>
          </w:tcPr>
          <w:p w14:paraId="5B9AA707" w14:textId="77777777" w:rsidR="005C7E3B" w:rsidRPr="006F565F" w:rsidRDefault="005C7E3B" w:rsidP="005C7E3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ضد انعقاد</w:t>
            </w:r>
          </w:p>
        </w:tc>
        <w:tc>
          <w:tcPr>
            <w:tcW w:w="1518" w:type="pct"/>
            <w:vAlign w:val="center"/>
          </w:tcPr>
          <w:p w14:paraId="57068C70" w14:textId="77777777" w:rsidR="005C7E3B" w:rsidRPr="006F565F" w:rsidRDefault="005C7E3B" w:rsidP="005C7E3B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انعقاد و مسیرهای ان 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>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>
              <w:rPr>
                <w:rFonts w:cs="B Mitra"/>
                <w:sz w:val="20"/>
                <w:szCs w:val="20"/>
                <w:rtl/>
                <w:lang w:bidi="fa-IR"/>
              </w:rPr>
              <w:t xml:space="preserve"> دهد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>/ دسته 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دارو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ضد پلاکت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رانام ببرد / مکان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سم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عمل داروها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ضد پلاکت 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>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دهد/ عوارض جانب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تداخلات داروها را شرح دهد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/ 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>دسته 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دارو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ضد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انعقاد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رانام ببرد / مکان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سم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عمل داروها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ضد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انعقاد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دهد/ عوارض جانب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تداخلات داروها را شرح دهد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tl/>
              </w:rPr>
              <w:t xml:space="preserve"> 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>دسته 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دارو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ضد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لخته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رانام ببرد / مکان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سم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عمل داروها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ضد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لخته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دهد/ عوارض جانب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تداخلات داروها را شرح دهد</w:t>
            </w:r>
          </w:p>
        </w:tc>
        <w:tc>
          <w:tcPr>
            <w:tcW w:w="821" w:type="pct"/>
            <w:vAlign w:val="center"/>
          </w:tcPr>
          <w:p w14:paraId="31468246" w14:textId="77777777" w:rsidR="005C7E3B" w:rsidRPr="00F563A6" w:rsidRDefault="005C7E3B" w:rsidP="005C7E3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خون و پروسه انعقاد 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79008C3F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25113E68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2193D674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3F96DC3C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198BB733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1FFFEB5B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5C7E3B" w:rsidRPr="002225B6" w14:paraId="2F8A9A38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469C6420" w14:textId="77777777" w:rsidR="005C7E3B" w:rsidRPr="002225B6" w:rsidRDefault="005C7E3B" w:rsidP="005C7E3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14</w:t>
            </w:r>
          </w:p>
        </w:tc>
        <w:tc>
          <w:tcPr>
            <w:tcW w:w="676" w:type="pct"/>
            <w:vAlign w:val="center"/>
          </w:tcPr>
          <w:p w14:paraId="78B9F484" w14:textId="77777777" w:rsidR="005C7E3B" w:rsidRPr="007D1569" w:rsidRDefault="005C7E3B" w:rsidP="005C7E3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داروهای ضدرد مخدر، آرامبخش خواب آورها </w:t>
            </w:r>
          </w:p>
        </w:tc>
        <w:tc>
          <w:tcPr>
            <w:tcW w:w="1518" w:type="pct"/>
            <w:vAlign w:val="center"/>
          </w:tcPr>
          <w:p w14:paraId="10E66471" w14:textId="77777777" w:rsidR="005C7E3B" w:rsidRPr="007D1569" w:rsidRDefault="005C7E3B" w:rsidP="005C7E3B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دسته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های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دارویی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آرامبخش خواب آورها و ضد اسپاسم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نام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ببرد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/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مکانیسم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عمل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داروهای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موثر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توضیح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/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عوارض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جانبی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تداخلات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داروها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شرح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/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انواع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داروهای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اوپیوئید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نام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ببرد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/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عوارض و کاربرد بالینی آنها را شرح دهد</w:t>
            </w:r>
          </w:p>
        </w:tc>
        <w:tc>
          <w:tcPr>
            <w:tcW w:w="821" w:type="pct"/>
            <w:vAlign w:val="center"/>
          </w:tcPr>
          <w:p w14:paraId="71A7F985" w14:textId="77777777" w:rsidR="005C7E3B" w:rsidRPr="00F563A6" w:rsidRDefault="005C7E3B" w:rsidP="005C7E3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اتونوم 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541C658A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607053A5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5045CC17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20B35E75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1C3B68A7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2E2A8059" w14:textId="77777777" w:rsidR="005C7E3B" w:rsidRPr="003B58DA" w:rsidRDefault="005C7E3B" w:rsidP="005C7E3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2E3D11" w:rsidRPr="002225B6" w14:paraId="3B977BC0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734B1F8C" w14:textId="77777777" w:rsidR="002E3D11" w:rsidRDefault="002E3D11" w:rsidP="002E3D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676" w:type="pct"/>
            <w:vAlign w:val="center"/>
          </w:tcPr>
          <w:p w14:paraId="24062975" w14:textId="77777777" w:rsidR="002E3D11" w:rsidRDefault="002E3D11" w:rsidP="002E3D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انواع سرم ها و اختصارات نسخه نویسی</w:t>
            </w:r>
          </w:p>
        </w:tc>
        <w:tc>
          <w:tcPr>
            <w:tcW w:w="1518" w:type="pct"/>
            <w:vAlign w:val="center"/>
          </w:tcPr>
          <w:p w14:paraId="1B71410D" w14:textId="77777777" w:rsidR="002E3D11" w:rsidRPr="007D1569" w:rsidRDefault="002E3D11" w:rsidP="002E3D1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 w:rsidRPr="0011325E">
              <w:rPr>
                <w:rFonts w:cs="B Mitra" w:hint="cs"/>
                <w:sz w:val="20"/>
                <w:szCs w:val="20"/>
                <w:rtl/>
                <w:lang w:bidi="fa-IR"/>
              </w:rPr>
              <w:t>انواع</w:t>
            </w:r>
            <w:r w:rsidRPr="0011325E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1325E">
              <w:rPr>
                <w:rFonts w:cs="B Mitra" w:hint="cs"/>
                <w:sz w:val="20"/>
                <w:szCs w:val="20"/>
                <w:rtl/>
                <w:lang w:bidi="fa-IR"/>
              </w:rPr>
              <w:t>سرم</w:t>
            </w:r>
            <w:r w:rsidRPr="0011325E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1325E">
              <w:rPr>
                <w:rFonts w:cs="B Mitra" w:hint="cs"/>
                <w:sz w:val="20"/>
                <w:szCs w:val="20"/>
                <w:rtl/>
                <w:lang w:bidi="fa-IR"/>
              </w:rPr>
              <w:t>ها</w:t>
            </w:r>
            <w:r w:rsidRPr="0011325E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1325E">
              <w:rPr>
                <w:rFonts w:cs="B Mitra" w:hint="cs"/>
                <w:sz w:val="20"/>
                <w:szCs w:val="20"/>
                <w:rtl/>
                <w:lang w:bidi="fa-IR"/>
              </w:rPr>
              <w:t>و</w:t>
            </w:r>
            <w:r w:rsidRPr="0011325E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1325E">
              <w:rPr>
                <w:rFonts w:cs="B Mitra" w:hint="cs"/>
                <w:sz w:val="20"/>
                <w:szCs w:val="20"/>
                <w:rtl/>
                <w:lang w:bidi="fa-IR"/>
              </w:rPr>
              <w:t>کاربرد</w:t>
            </w:r>
            <w:r w:rsidRPr="0011325E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1325E">
              <w:rPr>
                <w:rFonts w:cs="B Mitra" w:hint="cs"/>
                <w:sz w:val="20"/>
                <w:szCs w:val="20"/>
                <w:rtl/>
                <w:lang w:bidi="fa-IR"/>
              </w:rPr>
              <w:t>آنها</w:t>
            </w:r>
            <w:r w:rsidRPr="0011325E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1325E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11325E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1325E">
              <w:rPr>
                <w:rFonts w:cs="B Mitra" w:hint="cs"/>
                <w:sz w:val="20"/>
                <w:szCs w:val="20"/>
                <w:rtl/>
                <w:lang w:bidi="fa-IR"/>
              </w:rPr>
              <w:t>شرح</w:t>
            </w:r>
            <w:r w:rsidRPr="0011325E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1325E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/ سرم های ایزو تونیک ، هایپر تونیک و هایپوتونیک را شرح دهد/ اختصارات تجویز دارو را توضیح دهد</w:t>
            </w:r>
          </w:p>
        </w:tc>
        <w:tc>
          <w:tcPr>
            <w:tcW w:w="821" w:type="pct"/>
            <w:vAlign w:val="center"/>
          </w:tcPr>
          <w:p w14:paraId="62D95781" w14:textId="77777777" w:rsidR="002E3D11" w:rsidRPr="00F563A6" w:rsidRDefault="002E3D11" w:rsidP="002E3D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فارماکولوژی و فیزیولوژی 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46FECA27" w14:textId="77777777" w:rsidR="002E3D11" w:rsidRPr="003B58DA" w:rsidRDefault="002E3D11" w:rsidP="002E3D1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379E0F4A" w14:textId="77777777" w:rsidR="002E3D11" w:rsidRPr="003B58DA" w:rsidRDefault="002E3D11" w:rsidP="002E3D1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45BD4A8C" w14:textId="77777777" w:rsidR="002E3D11" w:rsidRPr="003B58DA" w:rsidRDefault="002E3D11" w:rsidP="002E3D1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09E1AD56" w14:textId="77777777" w:rsidR="002E3D11" w:rsidRPr="003B58DA" w:rsidRDefault="002E3D11" w:rsidP="002E3D1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31C372DE" w14:textId="77777777" w:rsidR="002E3D11" w:rsidRPr="003B58DA" w:rsidRDefault="002E3D11" w:rsidP="002E3D1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321A7216" w14:textId="77777777" w:rsidR="002E3D11" w:rsidRPr="003B58DA" w:rsidRDefault="002E3D11" w:rsidP="002E3D1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</w:tbl>
    <w:p w14:paraId="3D7352B6" w14:textId="77777777" w:rsidR="00C4626A" w:rsidRPr="002225B6" w:rsidRDefault="00C4626A" w:rsidP="004830A8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14:paraId="0C38E16B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7D2C7C6A" w14:textId="77777777" w:rsidR="00025B98" w:rsidRPr="002225B6" w:rsidRDefault="00025B98" w:rsidP="00852472">
      <w:pPr>
        <w:bidi/>
        <w:spacing w:after="0" w:line="240" w:lineRule="auto"/>
        <w:jc w:val="both"/>
        <w:rPr>
          <w:rFonts w:cs="B Nazanin"/>
          <w:color w:val="000000"/>
          <w:lang w:bidi="fa-IR"/>
        </w:rPr>
      </w:pPr>
    </w:p>
    <w:p w14:paraId="2EADF7B4" w14:textId="77777777" w:rsidR="00C4626A" w:rsidRPr="002225B6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2225B6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p w14:paraId="63047E58" w14:textId="77777777" w:rsidR="00C4626A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2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EA109A" w:rsidRPr="00EA109A" w14:paraId="17D0AFC5" w14:textId="77777777" w:rsidTr="00EA109A">
        <w:trPr>
          <w:jc w:val="center"/>
        </w:trPr>
        <w:tc>
          <w:tcPr>
            <w:tcW w:w="738" w:type="dxa"/>
            <w:vAlign w:val="center"/>
          </w:tcPr>
          <w:p w14:paraId="3E6FDA86" w14:textId="77777777" w:rsidR="00EA109A" w:rsidRPr="00EA109A" w:rsidRDefault="00EA109A" w:rsidP="00EA109A">
            <w:pPr>
              <w:bidi/>
              <w:spacing w:after="0" w:line="240" w:lineRule="auto"/>
              <w:jc w:val="center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EA109A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vAlign w:val="center"/>
          </w:tcPr>
          <w:p w14:paraId="641F1760" w14:textId="77777777" w:rsidR="00EA109A" w:rsidRPr="00EA109A" w:rsidRDefault="00EA109A" w:rsidP="00EA109A">
            <w:pPr>
              <w:bidi/>
              <w:spacing w:after="0" w:line="240" w:lineRule="auto"/>
              <w:jc w:val="center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EA109A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EA109A" w:rsidRPr="00EA109A" w14:paraId="064CBB44" w14:textId="77777777" w:rsidTr="00EA109A">
        <w:trPr>
          <w:jc w:val="center"/>
        </w:trPr>
        <w:tc>
          <w:tcPr>
            <w:tcW w:w="738" w:type="dxa"/>
            <w:vAlign w:val="center"/>
          </w:tcPr>
          <w:p w14:paraId="3BF3CFA4" w14:textId="77777777" w:rsidR="00EA109A" w:rsidRPr="00EA109A" w:rsidRDefault="00EA109A" w:rsidP="00EA109A">
            <w:pPr>
              <w:bidi/>
              <w:spacing w:after="0" w:line="240" w:lineRule="auto"/>
              <w:ind w:left="360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EA109A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838" w:type="dxa"/>
          </w:tcPr>
          <w:p w14:paraId="13718D77" w14:textId="77777777" w:rsidR="00EA109A" w:rsidRPr="00EA109A" w:rsidRDefault="00EA109A" w:rsidP="00EA109A">
            <w:pPr>
              <w:bidi/>
              <w:spacing w:after="0" w:line="240" w:lineRule="auto"/>
              <w:rPr>
                <w:rFonts w:eastAsia="Calibri"/>
              </w:rPr>
            </w:pPr>
            <w:r w:rsidRPr="00EA109A">
              <w:rPr>
                <w:rFonts w:eastAsia="Calibri" w:hint="cs"/>
                <w:rtl/>
              </w:rPr>
              <w:t>اصول فارماکولوژی پایه و بالینی کاتزونگ جلد 1 و2</w:t>
            </w:r>
          </w:p>
        </w:tc>
      </w:tr>
    </w:tbl>
    <w:p w14:paraId="48B8D98C" w14:textId="77777777" w:rsidR="00EA109A" w:rsidRPr="002225B6" w:rsidRDefault="00EA109A" w:rsidP="00EA109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767EB263" w14:textId="77777777" w:rsidR="005A02C8" w:rsidRPr="002225B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2225B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758E7AB2" w14:textId="77777777" w:rsidR="005A02C8" w:rsidRPr="002225B6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2225B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2225B6">
        <w:rPr>
          <w:rFonts w:hint="cs"/>
          <w:color w:val="000000"/>
          <w:rtl/>
          <w:lang w:bidi="fa-IR"/>
        </w:rPr>
        <w:t>.</w:t>
      </w:r>
    </w:p>
    <w:p w14:paraId="7605ECE1" w14:textId="77777777" w:rsidR="00C53370" w:rsidRPr="002225B6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 w:rsidRPr="002225B6">
        <w:rPr>
          <w:rFonts w:cs="B Mitra" w:hint="cs"/>
          <w:rtl/>
          <w:lang w:bidi="fa-IR"/>
        </w:rPr>
        <w:t>ارزشیابی بر اساس اهداف می</w:t>
      </w:r>
      <w:r w:rsidRPr="002225B6">
        <w:rPr>
          <w:rFonts w:cs="B Mitra" w:hint="cs"/>
          <w:rtl/>
          <w:lang w:bidi="fa-IR"/>
        </w:rPr>
        <w:softHyphen/>
        <w:t>توانند به صورت آزمون ورودی (آگاهی از سطح آمادگی دانشجویان) ، مرحله</w:t>
      </w:r>
      <w:r w:rsidRPr="002225B6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پایانی یا تراکمی (پایان یک دوره یا مقطع آموزشی با هدف قضاوت در مورد تسلط دانشجویان) برگزار گردد.</w:t>
      </w:r>
    </w:p>
    <w:sectPr w:rsidR="00C53370" w:rsidRPr="002225B6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ACEB0" w14:textId="77777777" w:rsidR="004B1F48" w:rsidRDefault="004B1F48" w:rsidP="00C53370">
      <w:pPr>
        <w:spacing w:after="0" w:line="240" w:lineRule="auto"/>
      </w:pPr>
      <w:r>
        <w:separator/>
      </w:r>
    </w:p>
  </w:endnote>
  <w:endnote w:type="continuationSeparator" w:id="0">
    <w:p w14:paraId="02AA8512" w14:textId="77777777" w:rsidR="004B1F48" w:rsidRDefault="004B1F48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9814BD" w14:textId="77777777" w:rsidR="00A170DA" w:rsidRDefault="00A170DA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F4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B608C5F" w14:textId="77777777" w:rsidR="00A170DA" w:rsidRDefault="00A17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64121" w14:textId="77777777" w:rsidR="004B1F48" w:rsidRDefault="004B1F48" w:rsidP="00C53370">
      <w:pPr>
        <w:spacing w:after="0" w:line="240" w:lineRule="auto"/>
      </w:pPr>
      <w:r>
        <w:separator/>
      </w:r>
    </w:p>
  </w:footnote>
  <w:footnote w:type="continuationSeparator" w:id="0">
    <w:p w14:paraId="23165BA4" w14:textId="77777777" w:rsidR="004B1F48" w:rsidRDefault="004B1F48" w:rsidP="00C53370">
      <w:pPr>
        <w:spacing w:after="0" w:line="240" w:lineRule="auto"/>
      </w:pPr>
      <w:r>
        <w:continuationSeparator/>
      </w:r>
    </w:p>
  </w:footnote>
  <w:footnote w:id="1">
    <w:p w14:paraId="699E636B" w14:textId="77777777" w:rsidR="004830A8" w:rsidRPr="00392EC5" w:rsidRDefault="004830A8" w:rsidP="004830A8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14:paraId="7C58ECBD" w14:textId="77777777" w:rsidR="004830A8" w:rsidRPr="00392EC5" w:rsidRDefault="004830A8" w:rsidP="004830A8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sz w:val="14"/>
          <w:szCs w:val="14"/>
          <w:rtl/>
          <w:lang w:bidi="fa-IR"/>
        </w:rPr>
        <w:t>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">
    <w:p w14:paraId="7A7F0BF0" w14:textId="77777777" w:rsidR="004830A8" w:rsidRPr="00392EC5" w:rsidRDefault="004830A8" w:rsidP="004830A8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sz w:val="14"/>
          <w:szCs w:val="14"/>
          <w:rtl/>
          <w:lang w:bidi="fa-IR"/>
        </w:rPr>
        <w:t>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">
    <w:p w14:paraId="76F9EAFF" w14:textId="77777777" w:rsidR="004830A8" w:rsidRDefault="004830A8" w:rsidP="004830A8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00E43"/>
    <w:multiLevelType w:val="hybridMultilevel"/>
    <w:tmpl w:val="06203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488157">
    <w:abstractNumId w:val="2"/>
  </w:num>
  <w:num w:numId="2" w16cid:durableId="1543711554">
    <w:abstractNumId w:val="0"/>
  </w:num>
  <w:num w:numId="3" w16cid:durableId="1484080423">
    <w:abstractNumId w:val="1"/>
  </w:num>
  <w:num w:numId="4" w16cid:durableId="9453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1"/>
    <w:rsid w:val="00010EA2"/>
    <w:rsid w:val="00025B98"/>
    <w:rsid w:val="000356AB"/>
    <w:rsid w:val="000374E2"/>
    <w:rsid w:val="00044B19"/>
    <w:rsid w:val="0004652F"/>
    <w:rsid w:val="00095CB0"/>
    <w:rsid w:val="000C224F"/>
    <w:rsid w:val="000F6A18"/>
    <w:rsid w:val="00106E94"/>
    <w:rsid w:val="00120252"/>
    <w:rsid w:val="00122695"/>
    <w:rsid w:val="001318F8"/>
    <w:rsid w:val="001522A7"/>
    <w:rsid w:val="00191B28"/>
    <w:rsid w:val="001B3C20"/>
    <w:rsid w:val="001C3DE1"/>
    <w:rsid w:val="001E220A"/>
    <w:rsid w:val="001F352D"/>
    <w:rsid w:val="002225B6"/>
    <w:rsid w:val="002256AB"/>
    <w:rsid w:val="00250266"/>
    <w:rsid w:val="00267855"/>
    <w:rsid w:val="00291329"/>
    <w:rsid w:val="002A72D7"/>
    <w:rsid w:val="002C5E2A"/>
    <w:rsid w:val="002C7264"/>
    <w:rsid w:val="002E3D11"/>
    <w:rsid w:val="002F15BF"/>
    <w:rsid w:val="0032699A"/>
    <w:rsid w:val="00333CE2"/>
    <w:rsid w:val="003416BB"/>
    <w:rsid w:val="00365E7C"/>
    <w:rsid w:val="003872D5"/>
    <w:rsid w:val="003B3AF2"/>
    <w:rsid w:val="003F0083"/>
    <w:rsid w:val="00425C8F"/>
    <w:rsid w:val="00444FC5"/>
    <w:rsid w:val="0046797F"/>
    <w:rsid w:val="00480866"/>
    <w:rsid w:val="00481712"/>
    <w:rsid w:val="004830A8"/>
    <w:rsid w:val="004977BE"/>
    <w:rsid w:val="004A41F3"/>
    <w:rsid w:val="004B1F48"/>
    <w:rsid w:val="00516EE2"/>
    <w:rsid w:val="005268AE"/>
    <w:rsid w:val="005535D0"/>
    <w:rsid w:val="00573189"/>
    <w:rsid w:val="0059586A"/>
    <w:rsid w:val="005A02C8"/>
    <w:rsid w:val="005C7E3B"/>
    <w:rsid w:val="006238B9"/>
    <w:rsid w:val="006307D2"/>
    <w:rsid w:val="006577BE"/>
    <w:rsid w:val="00683F88"/>
    <w:rsid w:val="00687E0A"/>
    <w:rsid w:val="006E5E3B"/>
    <w:rsid w:val="0070536E"/>
    <w:rsid w:val="0074191D"/>
    <w:rsid w:val="0074545B"/>
    <w:rsid w:val="00747E58"/>
    <w:rsid w:val="00772D12"/>
    <w:rsid w:val="007E5914"/>
    <w:rsid w:val="007F567A"/>
    <w:rsid w:val="007F7A9A"/>
    <w:rsid w:val="00852472"/>
    <w:rsid w:val="008716B3"/>
    <w:rsid w:val="00873A48"/>
    <w:rsid w:val="00892E26"/>
    <w:rsid w:val="00895CA6"/>
    <w:rsid w:val="00897CEC"/>
    <w:rsid w:val="008A5984"/>
    <w:rsid w:val="008C37CB"/>
    <w:rsid w:val="008C5AAC"/>
    <w:rsid w:val="008C600F"/>
    <w:rsid w:val="008D250B"/>
    <w:rsid w:val="009019B1"/>
    <w:rsid w:val="00916B59"/>
    <w:rsid w:val="0094756F"/>
    <w:rsid w:val="0095293B"/>
    <w:rsid w:val="009618B7"/>
    <w:rsid w:val="00961E78"/>
    <w:rsid w:val="00973120"/>
    <w:rsid w:val="009850DE"/>
    <w:rsid w:val="00A170DA"/>
    <w:rsid w:val="00A21521"/>
    <w:rsid w:val="00A27E86"/>
    <w:rsid w:val="00A30B34"/>
    <w:rsid w:val="00A31821"/>
    <w:rsid w:val="00A36F74"/>
    <w:rsid w:val="00A62404"/>
    <w:rsid w:val="00A66694"/>
    <w:rsid w:val="00A961C1"/>
    <w:rsid w:val="00AA03DC"/>
    <w:rsid w:val="00AB5CC9"/>
    <w:rsid w:val="00AF5753"/>
    <w:rsid w:val="00B4696F"/>
    <w:rsid w:val="00B563E9"/>
    <w:rsid w:val="00B94944"/>
    <w:rsid w:val="00BB1F8B"/>
    <w:rsid w:val="00BB3F11"/>
    <w:rsid w:val="00BB56DF"/>
    <w:rsid w:val="00BB7FE5"/>
    <w:rsid w:val="00BF650D"/>
    <w:rsid w:val="00C00A25"/>
    <w:rsid w:val="00C01E1D"/>
    <w:rsid w:val="00C023B7"/>
    <w:rsid w:val="00C074E6"/>
    <w:rsid w:val="00C11DE1"/>
    <w:rsid w:val="00C1342A"/>
    <w:rsid w:val="00C2702A"/>
    <w:rsid w:val="00C34AA3"/>
    <w:rsid w:val="00C37622"/>
    <w:rsid w:val="00C44876"/>
    <w:rsid w:val="00C45DBD"/>
    <w:rsid w:val="00C4626A"/>
    <w:rsid w:val="00C53370"/>
    <w:rsid w:val="00CA0CE1"/>
    <w:rsid w:val="00CA77BA"/>
    <w:rsid w:val="00CD1DDB"/>
    <w:rsid w:val="00CD2863"/>
    <w:rsid w:val="00CE782C"/>
    <w:rsid w:val="00CE7E13"/>
    <w:rsid w:val="00CF275C"/>
    <w:rsid w:val="00D16D79"/>
    <w:rsid w:val="00D30B41"/>
    <w:rsid w:val="00D3295B"/>
    <w:rsid w:val="00D5017D"/>
    <w:rsid w:val="00D72E5F"/>
    <w:rsid w:val="00D86DD2"/>
    <w:rsid w:val="00DA566F"/>
    <w:rsid w:val="00DB7535"/>
    <w:rsid w:val="00DC0E98"/>
    <w:rsid w:val="00DC3BB9"/>
    <w:rsid w:val="00DD3BC8"/>
    <w:rsid w:val="00E13EA1"/>
    <w:rsid w:val="00E24FB5"/>
    <w:rsid w:val="00E445B8"/>
    <w:rsid w:val="00E44AD6"/>
    <w:rsid w:val="00E4659C"/>
    <w:rsid w:val="00E529EE"/>
    <w:rsid w:val="00E75852"/>
    <w:rsid w:val="00E83C4A"/>
    <w:rsid w:val="00EA109A"/>
    <w:rsid w:val="00EB42E1"/>
    <w:rsid w:val="00ED63E1"/>
    <w:rsid w:val="00F563A6"/>
    <w:rsid w:val="00F70CC4"/>
    <w:rsid w:val="00F73AE8"/>
    <w:rsid w:val="00FB03FD"/>
    <w:rsid w:val="00FB400D"/>
    <w:rsid w:val="00FB5F97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5CC1D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EA109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29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9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9EE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9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9EE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53922-5665-4EB3-AD81-06CC5B84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46</TotalTime>
  <Pages>5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pentium</cp:lastModifiedBy>
  <cp:revision>15</cp:revision>
  <cp:lastPrinted>2019-12-07T06:13:00Z</cp:lastPrinted>
  <dcterms:created xsi:type="dcterms:W3CDTF">2023-11-12T08:07:00Z</dcterms:created>
  <dcterms:modified xsi:type="dcterms:W3CDTF">2025-09-29T06:26:00Z</dcterms:modified>
</cp:coreProperties>
</file>